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Raport z realizacji projektu do koła naukowego MECHATRON</w:t>
      </w:r>
    </w:p>
    <w:p w:rsidR="00000000" w:rsidDel="00000000" w:rsidP="00000000" w:rsidRDefault="00000000" w:rsidRPr="00000000" w14:paraId="0000000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ab/>
        <w:tab/>
        <w:tab/>
      </w:r>
      <w:r w:rsidDel="00000000" w:rsidR="00000000" w:rsidRPr="00000000">
        <w:rPr>
          <w:b w:val="1"/>
          <w:sz w:val="30"/>
          <w:szCs w:val="30"/>
          <w:rtl w:val="0"/>
        </w:rPr>
        <w:t xml:space="preserve">Tytuł projektu:</w:t>
      </w:r>
    </w:p>
    <w:p w:rsidR="00000000" w:rsidDel="00000000" w:rsidP="00000000" w:rsidRDefault="00000000" w:rsidRPr="00000000" w14:paraId="00000004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Dron z kontrolerem lotu BetaFlight</w:t>
      </w:r>
    </w:p>
    <w:p w:rsidR="00000000" w:rsidDel="00000000" w:rsidP="00000000" w:rsidRDefault="00000000" w:rsidRPr="00000000" w14:paraId="00000005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ab/>
        <w:t xml:space="preserve">           </w:t>
      </w:r>
      <w:r w:rsidDel="00000000" w:rsidR="00000000" w:rsidRPr="00000000">
        <w:rPr>
          <w:b w:val="1"/>
          <w:sz w:val="30"/>
          <w:szCs w:val="30"/>
          <w:rtl w:val="0"/>
        </w:rPr>
        <w:t xml:space="preserve">  Autor:</w:t>
      </w:r>
    </w:p>
    <w:p w:rsidR="00000000" w:rsidDel="00000000" w:rsidP="00000000" w:rsidRDefault="00000000" w:rsidRPr="00000000" w14:paraId="00000008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Faustyna Misiura 119041 Informatyka 4 rok </w:t>
      </w:r>
    </w:p>
    <w:p w:rsidR="00000000" w:rsidDel="00000000" w:rsidP="00000000" w:rsidRDefault="00000000" w:rsidRPr="00000000" w14:paraId="00000009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Spis treści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Wykaz części 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Schematy połączeń kontrolera lotu z silnikami oraz odbiornika z kontrolerem lotu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Parowanie odbiornika z nadajnikiem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Ustawienia nadajnika RC </w:t>
      </w:r>
    </w:p>
    <w:p w:rsidR="00000000" w:rsidDel="00000000" w:rsidP="00000000" w:rsidRDefault="00000000" w:rsidRPr="00000000" w14:paraId="00000027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Konfiguracja ustawień w BetaFlight</w:t>
      </w:r>
    </w:p>
    <w:p w:rsidR="00000000" w:rsidDel="00000000" w:rsidP="00000000" w:rsidRDefault="00000000" w:rsidRPr="00000000" w14:paraId="00000029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Konfiguracja nadajnika w BetaFlight i testy w BetaFlight 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Proces uzbrajania drona 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Podsumowanie</w:t>
      </w:r>
    </w:p>
    <w:p w:rsidR="00000000" w:rsidDel="00000000" w:rsidP="00000000" w:rsidRDefault="00000000" w:rsidRPr="00000000" w14:paraId="0000002D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Wykaz częśc</w:t>
      </w:r>
      <w:r w:rsidDel="00000000" w:rsidR="00000000" w:rsidRPr="00000000">
        <w:rPr>
          <w:sz w:val="30"/>
          <w:szCs w:val="30"/>
          <w:rtl w:val="0"/>
        </w:rPr>
        <w:t xml:space="preserve">i</w:t>
      </w:r>
    </w:p>
    <w:p w:rsidR="00000000" w:rsidDel="00000000" w:rsidP="00000000" w:rsidRDefault="00000000" w:rsidRPr="00000000" w14:paraId="00000043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Kontroler lotu BetaFlight </w:t>
      </w:r>
    </w:p>
    <w:p w:rsidR="00000000" w:rsidDel="00000000" w:rsidP="00000000" w:rsidRDefault="00000000" w:rsidRPr="00000000" w14:paraId="00000047">
      <w:pPr>
        <w:ind w:left="144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338513" cy="3219516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219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144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144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odbiornik  FS-IA6B 4.0-8.4V/DC 2.4GHz 6 channel receiver</w:t>
      </w:r>
    </w:p>
    <w:p w:rsidR="00000000" w:rsidDel="00000000" w:rsidP="00000000" w:rsidRDefault="00000000" w:rsidRPr="00000000" w14:paraId="0000004B">
      <w:pPr>
        <w:ind w:left="144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1404938" cy="2238375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144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144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144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3. Nadajnik flysky FS-i6 AFHDS 2A (2.4GHz) </w:t>
      </w:r>
    </w:p>
    <w:p w:rsidR="00000000" w:rsidDel="00000000" w:rsidP="00000000" w:rsidRDefault="00000000" w:rsidRPr="00000000" w14:paraId="0000004F">
      <w:pPr>
        <w:ind w:left="144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562536" cy="4681538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536" cy="468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4. Akumulator 2200mAh</w:t>
      </w:r>
    </w:p>
    <w:p w:rsidR="00000000" w:rsidDel="00000000" w:rsidP="00000000" w:rsidRDefault="00000000" w:rsidRPr="00000000" w14:paraId="0000005D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67518" cy="3490913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7518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5. Śmigła </w:t>
      </w:r>
    </w:p>
    <w:p w:rsidR="00000000" w:rsidDel="00000000" w:rsidP="00000000" w:rsidRDefault="00000000" w:rsidRPr="00000000" w14:paraId="00000061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1471613" cy="2923604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2923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 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Ponadto szkielet drona z silnikami BLDC oraz podstawki (opcjonalne do lepszego startu):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silniki BLDC: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1852613" cy="2370346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2370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 Schematy połączeń kontrolera lotu z silnikami</w:t>
      </w:r>
    </w:p>
    <w:p w:rsidR="00000000" w:rsidDel="00000000" w:rsidP="00000000" w:rsidRDefault="00000000" w:rsidRPr="00000000" w14:paraId="00000070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Kontroler lotu odpowiada z nadanie odpowiedniej prędkości silnikom dlatego przewody koloru białego wychodzące z ESC zostały podłączone do gniazda na kontrolerze lotu oznaczonego na rys.1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2557463" cy="2594072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2594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Rys.1 złącze do linii sygnałów sterujących PWM  z ESC( Electronic Speed Controller)  połączonych z BLDC 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na rys.2 jest pokazane to złącze bez wpiętych przewodów białych z ESC (odpowiedzialnych za prędkość sterowania silnikami przez kontroler lotu):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2728913" cy="3067268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3067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rys.2 - widok na puste złącze do którego zostały przylutowane przewody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Kolejnym krokiem było przylutowanie przewodu  z odbiornika w kontroler (w jeden z padów kontrolera ) celem komunikacji samego kontrolera z odbiornikiem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Na rys3 zaznaczono punkty padów odpowiedzialne za komunikacje z odbiornikiem 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2443163" cy="2877503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2877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Rys.3 Oznaczenie punktów połączenia z odbiornikiem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Na rys.3 odpowiednio zostały oznaczone pady: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1-R2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2-4V5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3-GND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przylutowano do tych padów przewody wychodzące z odbiornika oznaczone kolorami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1- fioletowy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2-niebieski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3-czarny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na rys.4 zostały poglądowo te numerki zaznaczone: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2313396" cy="2052638"/>
            <wp:effectExtent b="0" l="0" r="0" t="0"/>
            <wp:docPr id="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3396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Rys.4 - zaznaczone miejsca lutowania przewodów z odbiornika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Rys.5 zawiera  poglądowe zdjęcie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Rys.5 Oznaczenia wyprowadzeń 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1-fioletowy-R2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2-niebieski-4V5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3-czarny -G (GND)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3243263" cy="2198558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2198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Rys.6 oznaczenia wyprowadzeń przewodów 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Pad oznaczony na kontrolerze jako R2 jest kluczowy gdyż pózniej przy konfiguracji w BetaFlight Configurator będzie należało go zaznaczyć jako pad na, którym jest komunikacja (przesył danych z odbiornika do kontrolera lotu)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Zasilanie części logicznej (ESC) silników BLDC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silniki BLDC są zamocowane na sztywno do drona ( to znaczy że ich przewody nie były ulegać modyfikacji, przez co mają z góry określony kierunek obrotu) Silniki w dronie kręciły się w następujący sposób pokazany na rys. 7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3368213" cy="4458937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8213" cy="4458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Rys.7 zaznaczenie kierunków obrotu silników 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ESC mają wbudowany BEC (ang. Battery Eliminator Circuit - obniża napięcie z 12V do 5V) w związku z tym da się je zasilić (część logiczną odpowiedzialną za sterowanie) z 5V , ponieważ silniki BLDC mają osobne zasilanie, które wynosi 12V ESC z BEC na wyjściu (przewód czerwony (VCC)) ma 5V , aby zasilić kontroler lotu podłączono przewód wychodzący z ESC (którego napięcie z BEC ma 5V ) do jednego z padów na kontrolerze lotu (5V), przewód ten na kontrolerze został przylutowany do padu 5V dzięki temu kontroler jest zasilany z 5V z BEC ESC  gdy do silników podpięty jest akumulator 12V 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, warto wspomnieć że żeby silniki BLDC pracowały będąc sterowane przez kontroler wystarczyło podpiąc jeden przewód VCC z ESC , a pozostałe GND wychodzące z ESC spiąć wspólna masą (GND) spiętą w złączke do kontrolera. 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Na rys.8 oznaczono pad 5V do, którego podpięto vcc z BEC :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3671888" cy="2336121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336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Rys.8 zasilanie BEC [5V] do kontrolera dzięki temu kontroler jest zasilany jednocześnie wtedy gdy do silników wpięte jest zasilanie 12V z akumulatora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3.Parowanie odbiornika z nadajnikiem</w:t>
      </w:r>
    </w:p>
    <w:p w:rsidR="00000000" w:rsidDel="00000000" w:rsidP="00000000" w:rsidRDefault="00000000" w:rsidRPr="00000000" w14:paraId="000000B5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  <w:t xml:space="preserve">Proces parowania odbiornika z nadajnikiem jest ustawiany tylko na samym początku konfiguracji w przypadku późniejszych połączeń odbiornik (po włączeniu) sam paruje się z nadajnikiem (po jego włączeniu)</w:t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  <w:t xml:space="preserve">niesparowany odbiornik miga, natomiast sparowany świeci ciągłym światłem </w:t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  <w:t xml:space="preserve">(rys. 9) </w:t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252663" cy="2984419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2984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Rys.9 Sparowany odbiornik świeci ciągłym światłem (bez migania) 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Poniżej został przedstawiony proces pierwszego parowania ważne jest to żeby odbiornik był kompatybilny z nadajnikiem i działał na tym samym protokole komunikacyjnym w przeciwnym wypadku nigdy ich się nie uda sparować. W moim wypadku odbiornik to: </w:t>
      </w:r>
    </w:p>
    <w:p w:rsidR="00000000" w:rsidDel="00000000" w:rsidP="00000000" w:rsidRDefault="00000000" w:rsidRPr="00000000" w14:paraId="000000BF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30"/>
          <w:szCs w:val="30"/>
          <w:rtl w:val="0"/>
        </w:rPr>
        <w:t xml:space="preserve">FS-IA6B 4.0-8.4V/DC 2.4GHz</w:t>
      </w:r>
      <w:r w:rsidDel="00000000" w:rsidR="00000000" w:rsidRPr="00000000">
        <w:rPr>
          <w:sz w:val="20"/>
          <w:szCs w:val="20"/>
          <w:rtl w:val="0"/>
        </w:rPr>
        <w:t xml:space="preserve">, a nadajnik to:</w:t>
      </w:r>
    </w:p>
    <w:p w:rsidR="00000000" w:rsidDel="00000000" w:rsidP="00000000" w:rsidRDefault="00000000" w:rsidRPr="00000000" w14:paraId="000000C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sz w:val="30"/>
          <w:szCs w:val="30"/>
          <w:rtl w:val="0"/>
        </w:rPr>
        <w:t xml:space="preserve">flysky FS-i6 AFHDS 2A (2.4GHz)</w:t>
      </w:r>
      <w:r w:rsidDel="00000000" w:rsidR="00000000" w:rsidRPr="00000000">
        <w:rPr>
          <w:rtl w:val="0"/>
        </w:rPr>
        <w:t xml:space="preserve">, z czego bardzo ważne jest oznaczenie 2A, gdyż starsze nadajniki występują pod tą sama nazwa ale bez 2A i nie są one kompatybilne z odbiornikami z serii: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FS-IA6B 4.0-8.4V/DC 2.4GHz</w:t>
      </w:r>
    </w:p>
    <w:p w:rsidR="00000000" w:rsidDel="00000000" w:rsidP="00000000" w:rsidRDefault="00000000" w:rsidRPr="00000000" w14:paraId="000000C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Proces:</w:t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Podłączenie odbiornika , włączenie do zasilania oraz ewentualnie zwarcie zworka (dołączona w zestawie do odbiornika)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włączenie nadajnika w następujący sposób -przytrzymując podczas włączania przycisk bind znajdujący się na nim (rys. 10)</w:t>
      </w:r>
    </w:p>
    <w:p w:rsidR="00000000" w:rsidDel="00000000" w:rsidP="00000000" w:rsidRDefault="00000000" w:rsidRPr="00000000" w14:paraId="000000C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566988" cy="2595274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595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rPr/>
      </w:pPr>
      <w:r w:rsidDel="00000000" w:rsidR="00000000" w:rsidRPr="00000000">
        <w:rPr>
          <w:rtl w:val="0"/>
        </w:rPr>
        <w:t xml:space="preserve">Rys.10 - bind przycisk</w:t>
      </w:r>
    </w:p>
    <w:p w:rsidR="00000000" w:rsidDel="00000000" w:rsidP="00000000" w:rsidRDefault="00000000" w:rsidRPr="00000000" w14:paraId="000000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 pomyślnym zbindowaniu (uruchamia sie na wyswietlaczu napis binding….) odbiornik powinien przestac migac i świecić ciągłym światłem </w:t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 podłączeniu kontrolera lotu do laptopa z programem BetaFlight Configurator w zakładce z nadajnikiem, wartości roll, pitch itd powinny zaczac sie zmieniac gdy na nadajniku zaczyna się zmieniać pozycje drążków (zmiany następują w czasie rzeczywistym) -rys.11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3934592" cy="3553825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592" cy="355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Rys.11 - pozycja drążków 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4. Ustawienia nadajnika RC </w:t>
      </w:r>
    </w:p>
    <w:p w:rsidR="00000000" w:rsidDel="00000000" w:rsidP="00000000" w:rsidRDefault="00000000" w:rsidRPr="00000000" w14:paraId="000000D9">
      <w:pPr>
        <w:ind w:left="0" w:firstLine="0"/>
        <w:rPr/>
      </w:pPr>
      <w:r w:rsidDel="00000000" w:rsidR="00000000" w:rsidRPr="00000000">
        <w:rPr>
          <w:rtl w:val="0"/>
        </w:rPr>
        <w:t xml:space="preserve">W moim wypadku niewiele musiałam zmieniac w ustawieniach nadajnika poniewaz sparował sie od razu bez problemu z odbiornikiem i poprawnie przekazywał sygnał z drążków w aplikacji BetaFlight , , oto poprawne i najważniejsze ustawienia : </w:t>
      </w:r>
    </w:p>
    <w:p w:rsidR="00000000" w:rsidDel="00000000" w:rsidP="00000000" w:rsidRDefault="00000000" w:rsidRPr="00000000" w14:paraId="000000DA">
      <w:pPr>
        <w:pStyle w:val="Heading3"/>
        <w:keepNext w:val="0"/>
        <w:keepLines w:val="0"/>
        <w:spacing w:before="280" w:lineRule="auto"/>
        <w:rPr>
          <w:color w:val="000000"/>
          <w:sz w:val="22"/>
          <w:szCs w:val="22"/>
        </w:rPr>
      </w:pPr>
      <w:bookmarkStart w:colFirst="0" w:colLast="0" w:name="_jx8rfm1sb7pc" w:id="0"/>
      <w:bookmarkEnd w:id="0"/>
      <w:r w:rsidDel="00000000" w:rsidR="00000000" w:rsidRPr="00000000">
        <w:rPr>
          <w:color w:val="000000"/>
          <w:sz w:val="22"/>
          <w:szCs w:val="22"/>
          <w:rtl w:val="0"/>
        </w:rPr>
        <w:t xml:space="preserve">Konfiguracja kanałów:</w:t>
      </w:r>
    </w:p>
    <w:p w:rsidR="00000000" w:rsidDel="00000000" w:rsidP="00000000" w:rsidRDefault="00000000" w:rsidRPr="00000000" w14:paraId="000000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Standardowe przypisanie:</w:t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CH1</w:t>
      </w:r>
      <w:r w:rsidDel="00000000" w:rsidR="00000000" w:rsidRPr="00000000">
        <w:rPr>
          <w:rtl w:val="0"/>
        </w:rPr>
        <w:t xml:space="preserve"> - Aileron (Roll)</w:t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CH2</w:t>
      </w:r>
      <w:r w:rsidDel="00000000" w:rsidR="00000000" w:rsidRPr="00000000">
        <w:rPr>
          <w:rtl w:val="0"/>
        </w:rPr>
        <w:t xml:space="preserve"> - Elevator (Pitch)</w:t>
      </w:r>
    </w:p>
    <w:p w:rsidR="00000000" w:rsidDel="00000000" w:rsidP="00000000" w:rsidRDefault="00000000" w:rsidRPr="00000000" w14:paraId="000000DE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CH3</w:t>
      </w:r>
      <w:r w:rsidDel="00000000" w:rsidR="00000000" w:rsidRPr="00000000">
        <w:rPr>
          <w:rtl w:val="0"/>
        </w:rPr>
        <w:t xml:space="preserve"> - Throttle (Gaz)</w:t>
      </w:r>
    </w:p>
    <w:p w:rsidR="00000000" w:rsidDel="00000000" w:rsidP="00000000" w:rsidRDefault="00000000" w:rsidRPr="00000000" w14:paraId="000000DF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CH4</w:t>
      </w:r>
      <w:r w:rsidDel="00000000" w:rsidR="00000000" w:rsidRPr="00000000">
        <w:rPr>
          <w:rtl w:val="0"/>
        </w:rPr>
        <w:t xml:space="preserve"> - Rudder (Yaw)</w:t>
      </w:r>
    </w:p>
    <w:p w:rsidR="00000000" w:rsidDel="00000000" w:rsidP="00000000" w:rsidRDefault="00000000" w:rsidRPr="00000000" w14:paraId="000000E0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CH5</w:t>
      </w:r>
      <w:r w:rsidDel="00000000" w:rsidR="00000000" w:rsidRPr="00000000">
        <w:rPr>
          <w:rtl w:val="0"/>
        </w:rPr>
        <w:t xml:space="preserve"> - ARM switch (zbrojenie)</w:t>
      </w:r>
    </w:p>
    <w:p w:rsidR="00000000" w:rsidDel="00000000" w:rsidP="00000000" w:rsidRDefault="00000000" w:rsidRPr="00000000" w14:paraId="000000E1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CH6</w:t>
      </w:r>
      <w:r w:rsidDel="00000000" w:rsidR="00000000" w:rsidRPr="00000000">
        <w:rPr>
          <w:rtl w:val="0"/>
        </w:rPr>
        <w:t xml:space="preserve"> - Flight modes</w:t>
      </w:r>
    </w:p>
    <w:p w:rsidR="00000000" w:rsidDel="00000000" w:rsidP="00000000" w:rsidRDefault="00000000" w:rsidRPr="00000000" w14:paraId="000000E2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CH7-8</w:t>
      </w:r>
      <w:r w:rsidDel="00000000" w:rsidR="00000000" w:rsidRPr="00000000">
        <w:rPr>
          <w:rtl w:val="0"/>
        </w:rPr>
        <w:t xml:space="preserve"> - Dodatkowe funkcje</w:t>
      </w:r>
    </w:p>
    <w:p w:rsidR="00000000" w:rsidDel="00000000" w:rsidP="00000000" w:rsidRDefault="00000000" w:rsidRPr="00000000" w14:paraId="000000E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/>
      </w:pPr>
      <w:r w:rsidDel="00000000" w:rsidR="00000000" w:rsidRPr="00000000">
        <w:rPr>
          <w:rtl w:val="0"/>
        </w:rPr>
        <w:t xml:space="preserve">ponadto lewy drążek odpowiedzialny za gaz czyli poruszanie sie drona w górę lub w dół, prawy - Pitch (góra/dół) + Roll (lewo/prawo)</w:t>
      </w:r>
    </w:p>
    <w:p w:rsidR="00000000" w:rsidDel="00000000" w:rsidP="00000000" w:rsidRDefault="00000000" w:rsidRPr="00000000" w14:paraId="000000E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837372" cy="1746075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7372" cy="174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95588" cy="3476252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3476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93468" cy="2443163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3468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61818" cy="2122762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1818" cy="212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795463" cy="328801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3288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281624" cy="2681288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624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Bardzo ważne jest żeby w ustawieniach nadajnika sprawdzić przypisanie poszczególnych AUX oraz drążków ponieważ później w betaFlight będą potrzebne do uzbrajania i rozbrajania drona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3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Konfiguracja ustawień w BetaFlight</w:t>
      </w:r>
    </w:p>
    <w:p w:rsidR="00000000" w:rsidDel="00000000" w:rsidP="00000000" w:rsidRDefault="00000000" w:rsidRPr="00000000" w14:paraId="000000F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Na poszczególnych zrzutach ekranu zostały przedstawione zaznaczone konfiguracje w poszczególnych zakładkach  BetaFlight Configuration, wazne jest zeby po zaznaczonych zmianach kliknąć ‘zapisz’ wtedy zmiany sa aplikowane do kontrolera lotu BetaFlight po uprzednim jego podłączeniu przez USB do laptopa z zainstalowanym oprogramowaniem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768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Najpierw tak jak na powyższym zrzucie trzeba podłączyć usb z kontrolera lotu do usb portu laptopa i połączyć się z kontrolerem w programie BetaFlight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Po połączeniu się w pierwszej zakładce powinien być widoczny dron, gdy zacznę zmieniać fizycznie pozycje kontrolera lotu , dron w aplikacji  powinien się równocześnie zacząć ruszać (w czasie rzeczywistym ) , należy ustawić kontroler lotu na dronie tak aby przy siedzeniu na prostym podłożu wskazywany kąt w aplikacji też był 0 stopni i taką konfiguracje akcelerometru zapisać , jest to bardzo istotne gdyż jeśli źle zapiszemy  pozycję drona , dron później w trakcie lotu bedzie odnosił sie do “fałszywej” pozycji i w wyniku czego będzie latał krzywo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W kolejnej zakładce wybieramy kanał R2 gdyż do tego padu na kontrolerze lotu R2 był przylutowany przewód wychodzący z odbiornika , jest to równie istotne gdyż jeśli wskażemy inny kanał np. R3 gdzie nie ma fizycznie przylutowanego przewodu z odbiornika , odbiornik nie będzie w ogóle przesyłał danych z nadajnika do kontrolera lotu i przez to nie będzie realizowane sterowanie.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tutaj zaznaczyłam wszystkie ‘udogodnienia’ jakie daje kontroler lotu betaflight 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tutaj sa widoczne ważne ustawienia odnośnie np. utraty komunikacji odbiornika z nadajnikiem , wyczerpania baterii i innych sytuacji awaryjnych itp. 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6.Konfiguracja nadajnika w BetaFlight i testy w BetaFlight </w:t>
      </w:r>
    </w:p>
    <w:p w:rsidR="00000000" w:rsidDel="00000000" w:rsidP="00000000" w:rsidRDefault="00000000" w:rsidRPr="00000000" w14:paraId="0000012A">
      <w:pPr>
        <w:ind w:left="0" w:firstLine="0"/>
        <w:rPr/>
      </w:pPr>
      <w:r w:rsidDel="00000000" w:rsidR="00000000" w:rsidRPr="00000000">
        <w:rPr>
          <w:rtl w:val="0"/>
        </w:rPr>
        <w:t xml:space="preserve">Po pozytywnym zbindowaniu nadajnika z odbiornikiem , gdy stany drążków będą zmieniany lub nie tylko drążków ale też pojedynczych przełączników kanałów aux jakie występują na nadajniku , po zmianach winny być widoczne zmiany w tej zakładce , wtedy znaczy to że zarówno nadajnik jest dobrze skonfigurowany jak i odbiornik jest z nim połączony i co najważniejsze przesyła te dane o położeniu drążka i aux do kontrolera (bez opóźnień i w czasie rzeczywistym ) , kontroler z kolei przesyła je przez usb do programu beta flight configuration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ważne jest ustawienie minimalnej i maksymalnej pozycji drążków bo względem niej będzie ustawiana prędkość silników , maksymalna pozycja drążka to prędkość maksymalna , minimalna pozycja 1000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pozycja od, której dron zaczyna się uzbrajać to 1050, pozycja środkowa to 1500, pozycja maksymalna 2000  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gdy np. zmieniłam pozycje drążka lewego tzw. drążka gazu zmieniło sie to zaraz w throttle 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3207774" cy="407193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7774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7.Proces uzbrajania drona </w:t>
      </w:r>
    </w:p>
    <w:p w:rsidR="00000000" w:rsidDel="00000000" w:rsidP="00000000" w:rsidRDefault="00000000" w:rsidRPr="00000000" w14:paraId="0000013A">
      <w:pPr>
        <w:ind w:left="0" w:firstLine="0"/>
        <w:rPr/>
      </w:pPr>
      <w:r w:rsidDel="00000000" w:rsidR="00000000" w:rsidRPr="00000000">
        <w:rPr>
          <w:rtl w:val="0"/>
        </w:rPr>
        <w:t xml:space="preserve">Uzbrajanie drona jest to stan drona w, którym jest on w stanie ruszyć do lotu, jest to stan w, którym przełączniki na nadajniku są w takiej pozycji, w, której można </w:t>
      </w:r>
    </w:p>
    <w:p w:rsidR="00000000" w:rsidDel="00000000" w:rsidP="00000000" w:rsidRDefault="00000000" w:rsidRPr="00000000" w14:paraId="0000013B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zezwolić dronowi na ruch silników w bezpieczny sposób czyli np gdy przypadkowo użytkownik da od razu pełen gaz ale nie uzbroi drona dodatkowo przełącznikiem (w moim wypadku aux5) to dron nie ruszy gwałtownie z maksymalna predkoscia bo może to spowodowac wypadek.</w:t>
      </w:r>
    </w:p>
    <w:p w:rsidR="00000000" w:rsidDel="00000000" w:rsidP="00000000" w:rsidRDefault="00000000" w:rsidRPr="00000000" w14:paraId="0000013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przełącznik odpowiedzialny za uzbrojenie drona do lotu to aux5 : </w:t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41991" cy="3986213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1991" cy="39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Przełacznik AUX5 został zadeklarowany w programie z przedziałem w, którym dron ma zostac uzbrojony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to znaczy, ze dron zacznie się uzbrajać od prędkości 1075 ( minimalna wynosi 1000) będzie sie to objawiało tym, że dron ruszy najpierw z minimalna predkoscia, a pozniej drążkami bedzie można konfigurować prędkość i ruch drona 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Po udanym uzbrajaniu można przejść do testów, zrzuty ekranu prezentowane wyżej reprezentują zakładkę związana z silnikami, betaflight configuration umożliwia przetestowanie silników bezpośrednio z aplikacji jak i po uzbrojeniu z nadajnikiem wysterowaniu silników poprzez nadajnik, ważne jest aby ustawić PWM jako protokół oraz częstotliwość PWM silników - 480 gdyż przy innych protokołach nadajnik nie powodował sterowania silnikami 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8.Podsumowanie</w:t>
      </w:r>
    </w:p>
    <w:p w:rsidR="00000000" w:rsidDel="00000000" w:rsidP="00000000" w:rsidRDefault="00000000" w:rsidRPr="00000000" w14:paraId="0000014B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https://youtube.com/shorts/JuuFHdS2Jc8?feature=share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link do filmu, można zauważyć na nim jak w wyniku wykonywania poszczególnych manewrów z nadajnika zmieniają się prędkości silników BLDC oraz fragment uzbrajania i rozbrajania drona 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588645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18.png"/><Relationship Id="rId41" Type="http://schemas.openxmlformats.org/officeDocument/2006/relationships/image" Target="media/image43.png"/><Relationship Id="rId44" Type="http://schemas.openxmlformats.org/officeDocument/2006/relationships/image" Target="media/image5.png"/><Relationship Id="rId43" Type="http://schemas.openxmlformats.org/officeDocument/2006/relationships/image" Target="media/image1.png"/><Relationship Id="rId46" Type="http://schemas.openxmlformats.org/officeDocument/2006/relationships/image" Target="media/image3.png"/><Relationship Id="rId45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hyperlink" Target="https://youtube.com/shorts/JuuFHdS2Jc8?feature=share" TargetMode="External"/><Relationship Id="rId47" Type="http://schemas.openxmlformats.org/officeDocument/2006/relationships/image" Target="media/image20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7" Type="http://schemas.openxmlformats.org/officeDocument/2006/relationships/image" Target="media/image14.png"/><Relationship Id="rId8" Type="http://schemas.openxmlformats.org/officeDocument/2006/relationships/image" Target="media/image19.png"/><Relationship Id="rId31" Type="http://schemas.openxmlformats.org/officeDocument/2006/relationships/image" Target="media/image7.png"/><Relationship Id="rId30" Type="http://schemas.openxmlformats.org/officeDocument/2006/relationships/image" Target="media/image16.png"/><Relationship Id="rId33" Type="http://schemas.openxmlformats.org/officeDocument/2006/relationships/image" Target="media/image35.png"/><Relationship Id="rId32" Type="http://schemas.openxmlformats.org/officeDocument/2006/relationships/image" Target="media/image2.png"/><Relationship Id="rId35" Type="http://schemas.openxmlformats.org/officeDocument/2006/relationships/image" Target="media/image34.png"/><Relationship Id="rId34" Type="http://schemas.openxmlformats.org/officeDocument/2006/relationships/image" Target="media/image8.png"/><Relationship Id="rId37" Type="http://schemas.openxmlformats.org/officeDocument/2006/relationships/image" Target="media/image32.png"/><Relationship Id="rId36" Type="http://schemas.openxmlformats.org/officeDocument/2006/relationships/image" Target="media/image23.png"/><Relationship Id="rId39" Type="http://schemas.openxmlformats.org/officeDocument/2006/relationships/image" Target="media/image27.png"/><Relationship Id="rId38" Type="http://schemas.openxmlformats.org/officeDocument/2006/relationships/image" Target="media/image12.png"/><Relationship Id="rId20" Type="http://schemas.openxmlformats.org/officeDocument/2006/relationships/image" Target="media/image28.png"/><Relationship Id="rId22" Type="http://schemas.openxmlformats.org/officeDocument/2006/relationships/image" Target="media/image25.png"/><Relationship Id="rId21" Type="http://schemas.openxmlformats.org/officeDocument/2006/relationships/image" Target="media/image38.png"/><Relationship Id="rId24" Type="http://schemas.openxmlformats.org/officeDocument/2006/relationships/image" Target="media/image13.png"/><Relationship Id="rId23" Type="http://schemas.openxmlformats.org/officeDocument/2006/relationships/image" Target="media/image22.png"/><Relationship Id="rId26" Type="http://schemas.openxmlformats.org/officeDocument/2006/relationships/image" Target="media/image31.png"/><Relationship Id="rId25" Type="http://schemas.openxmlformats.org/officeDocument/2006/relationships/image" Target="media/image39.png"/><Relationship Id="rId28" Type="http://schemas.openxmlformats.org/officeDocument/2006/relationships/image" Target="media/image9.png"/><Relationship Id="rId27" Type="http://schemas.openxmlformats.org/officeDocument/2006/relationships/image" Target="media/image36.png"/><Relationship Id="rId29" Type="http://schemas.openxmlformats.org/officeDocument/2006/relationships/image" Target="media/image26.png"/><Relationship Id="rId11" Type="http://schemas.openxmlformats.org/officeDocument/2006/relationships/image" Target="media/image10.png"/><Relationship Id="rId10" Type="http://schemas.openxmlformats.org/officeDocument/2006/relationships/image" Target="media/image24.png"/><Relationship Id="rId13" Type="http://schemas.openxmlformats.org/officeDocument/2006/relationships/image" Target="media/image40.png"/><Relationship Id="rId12" Type="http://schemas.openxmlformats.org/officeDocument/2006/relationships/image" Target="media/image11.png"/><Relationship Id="rId15" Type="http://schemas.openxmlformats.org/officeDocument/2006/relationships/image" Target="media/image42.png"/><Relationship Id="rId14" Type="http://schemas.openxmlformats.org/officeDocument/2006/relationships/image" Target="media/image17.png"/><Relationship Id="rId17" Type="http://schemas.openxmlformats.org/officeDocument/2006/relationships/image" Target="media/image33.png"/><Relationship Id="rId16" Type="http://schemas.openxmlformats.org/officeDocument/2006/relationships/image" Target="media/image29.png"/><Relationship Id="rId19" Type="http://schemas.openxmlformats.org/officeDocument/2006/relationships/image" Target="media/image4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